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2A19" w14:textId="77777777" w:rsidR="00703B04" w:rsidRPr="00223789" w:rsidRDefault="008201AE" w:rsidP="008201AE">
      <w:pPr>
        <w:spacing w:after="0"/>
        <w:jc w:val="both"/>
        <w:rPr>
          <w:rFonts w:ascii="Arial" w:hAnsi="Arial" w:cs="Arial"/>
        </w:rPr>
      </w:pPr>
      <w:r w:rsidRPr="00197EC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952268" w14:textId="1DEB8B86" w:rsidR="00223789" w:rsidRDefault="00703B04" w:rsidP="00885CD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23789">
        <w:rPr>
          <w:rFonts w:ascii="Arial" w:hAnsi="Arial" w:cs="Arial"/>
        </w:rPr>
        <w:t xml:space="preserve">   </w:t>
      </w:r>
      <w:r w:rsidR="00223789" w:rsidRPr="00223789">
        <w:rPr>
          <w:rFonts w:ascii="Arial" w:hAnsi="Arial" w:cs="Arial"/>
        </w:rPr>
        <w:t xml:space="preserve">               </w:t>
      </w:r>
      <w:r w:rsidR="008201AE" w:rsidRPr="00223789">
        <w:rPr>
          <w:rFonts w:ascii="Arial" w:hAnsi="Arial" w:cs="Arial"/>
        </w:rPr>
        <w:t xml:space="preserve"> </w:t>
      </w:r>
    </w:p>
    <w:p w14:paraId="2755BEAF" w14:textId="77777777" w:rsidR="00223789" w:rsidRDefault="00223789" w:rsidP="00983145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80FD51" w14:textId="77777777" w:rsidR="00223789" w:rsidRDefault="00223789" w:rsidP="00983145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09341C3" w14:textId="7491562A" w:rsidR="005B23CD" w:rsidRPr="00223789" w:rsidRDefault="005B23CD" w:rsidP="005B23CD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</w:t>
      </w:r>
      <w:r w:rsidRPr="00223789">
        <w:rPr>
          <w:rFonts w:ascii="Arial" w:hAnsi="Arial" w:cs="Arial"/>
        </w:rPr>
        <w:t xml:space="preserve">ST. JOSEPH’S COLLEGE FOR WOMEN (AUTONOMOUS) VISAKHAPATNAM </w:t>
      </w:r>
    </w:p>
    <w:p w14:paraId="3C4EB5D3" w14:textId="4C7309A9" w:rsidR="005B23CD" w:rsidRPr="00223789" w:rsidRDefault="005B23CD" w:rsidP="005B23CD">
      <w:pPr>
        <w:pStyle w:val="Heading1"/>
        <w:spacing w:before="0"/>
        <w:ind w:left="0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</w:t>
      </w:r>
      <w:r w:rsidRPr="00223789">
        <w:rPr>
          <w:rFonts w:ascii="Arial" w:hAnsi="Arial" w:cs="Arial"/>
          <w:b w:val="0"/>
          <w:sz w:val="22"/>
          <w:szCs w:val="22"/>
        </w:rPr>
        <w:t xml:space="preserve">I SEMESTER           </w:t>
      </w:r>
      <w:r w:rsidRPr="00223789">
        <w:rPr>
          <w:rFonts w:ascii="Arial" w:hAnsi="Arial" w:cs="Arial"/>
          <w:b w:val="0"/>
          <w:sz w:val="22"/>
          <w:szCs w:val="22"/>
        </w:rPr>
        <w:tab/>
      </w:r>
      <w:r w:rsidRPr="00223789">
        <w:rPr>
          <w:rFonts w:ascii="Arial" w:hAnsi="Arial" w:cs="Arial"/>
          <w:b w:val="0"/>
          <w:sz w:val="22"/>
          <w:szCs w:val="22"/>
        </w:rPr>
        <w:tab/>
      </w:r>
      <w:r w:rsidRPr="00223789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223789">
        <w:rPr>
          <w:rFonts w:ascii="Arial" w:hAnsi="Arial" w:cs="Arial"/>
          <w:b w:val="0"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 xml:space="preserve">STATISTICS   </w:t>
      </w:r>
      <w:r w:rsidRPr="00223789">
        <w:rPr>
          <w:rFonts w:ascii="Arial" w:hAnsi="Arial" w:cs="Arial"/>
          <w:sz w:val="22"/>
          <w:szCs w:val="22"/>
        </w:rPr>
        <w:tab/>
      </w:r>
      <w:r w:rsidRPr="00223789">
        <w:rPr>
          <w:rFonts w:ascii="Arial" w:hAnsi="Arial" w:cs="Arial"/>
          <w:sz w:val="22"/>
          <w:szCs w:val="22"/>
        </w:rPr>
        <w:tab/>
        <w:t xml:space="preserve">                 </w:t>
      </w:r>
      <w:r w:rsidRPr="00223789">
        <w:rPr>
          <w:rFonts w:ascii="Arial" w:hAnsi="Arial" w:cs="Arial"/>
          <w:b w:val="0"/>
          <w:iCs/>
          <w:sz w:val="22"/>
          <w:szCs w:val="22"/>
        </w:rPr>
        <w:t xml:space="preserve">Time: </w:t>
      </w:r>
      <w:r>
        <w:rPr>
          <w:rFonts w:ascii="Arial" w:hAnsi="Arial" w:cs="Arial"/>
          <w:b w:val="0"/>
          <w:sz w:val="22"/>
          <w:szCs w:val="22"/>
        </w:rPr>
        <w:t>2</w:t>
      </w:r>
      <w:r w:rsidRPr="00223789">
        <w:rPr>
          <w:rFonts w:ascii="Arial" w:hAnsi="Arial" w:cs="Arial"/>
          <w:b w:val="0"/>
          <w:sz w:val="22"/>
          <w:szCs w:val="22"/>
        </w:rPr>
        <w:t>hrs/week</w:t>
      </w:r>
      <w:r>
        <w:rPr>
          <w:rFonts w:ascii="Arial" w:hAnsi="Arial" w:cs="Arial"/>
          <w:sz w:val="22"/>
          <w:szCs w:val="22"/>
        </w:rPr>
        <w:tab/>
      </w:r>
      <w:r w:rsidRPr="00223789">
        <w:rPr>
          <w:rFonts w:ascii="Arial" w:hAnsi="Arial" w:cs="Arial"/>
          <w:sz w:val="22"/>
          <w:szCs w:val="22"/>
        </w:rPr>
        <w:t xml:space="preserve">        </w:t>
      </w:r>
    </w:p>
    <w:p w14:paraId="32A22D47" w14:textId="705F4B7B" w:rsidR="005B23CD" w:rsidRPr="00223789" w:rsidRDefault="005B23CD" w:rsidP="005B23C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</w:t>
      </w:r>
      <w:r w:rsidRPr="00223789">
        <w:rPr>
          <w:rFonts w:ascii="Arial" w:hAnsi="Arial" w:cs="Arial"/>
          <w:bCs/>
        </w:rPr>
        <w:t>ST-Ma1-12</w:t>
      </w:r>
      <w:r w:rsidR="00885CD9">
        <w:rPr>
          <w:rFonts w:ascii="Arial" w:hAnsi="Arial" w:cs="Arial"/>
          <w:bCs/>
        </w:rPr>
        <w:t>5</w:t>
      </w:r>
      <w:bookmarkStart w:id="0" w:name="_GoBack"/>
      <w:bookmarkEnd w:id="0"/>
      <w:r w:rsidRPr="00223789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1</w:t>
      </w:r>
      <w:r w:rsidRPr="00223789">
        <w:rPr>
          <w:rFonts w:ascii="Arial" w:hAnsi="Arial" w:cs="Arial"/>
          <w:bCs/>
        </w:rPr>
        <w:t xml:space="preserve">) </w:t>
      </w:r>
      <w:r w:rsidRPr="00223789">
        <w:rPr>
          <w:rFonts w:ascii="Arial" w:hAnsi="Arial" w:cs="Arial"/>
          <w:bCs/>
        </w:rPr>
        <w:tab/>
        <w:t xml:space="preserve">  </w:t>
      </w:r>
      <w:r w:rsidRPr="00223789">
        <w:rPr>
          <w:rFonts w:ascii="Arial" w:hAnsi="Arial" w:cs="Arial"/>
          <w:bCs/>
        </w:rPr>
        <w:tab/>
        <w:t xml:space="preserve">            </w:t>
      </w:r>
      <w:r w:rsidRPr="00223789">
        <w:rPr>
          <w:rFonts w:ascii="Arial" w:hAnsi="Arial" w:cs="Arial"/>
          <w:b/>
        </w:rPr>
        <w:t>DESCRIPTIVE STATISTICS</w:t>
      </w:r>
      <w:r w:rsidRPr="00223789">
        <w:rPr>
          <w:rFonts w:ascii="Arial" w:hAnsi="Arial" w:cs="Arial"/>
          <w:bCs/>
        </w:rPr>
        <w:t xml:space="preserve">                                 Marks:</w:t>
      </w:r>
      <w:r>
        <w:rPr>
          <w:rFonts w:ascii="Arial" w:hAnsi="Arial" w:cs="Arial"/>
          <w:bCs/>
        </w:rPr>
        <w:t>5</w:t>
      </w:r>
      <w:r w:rsidRPr="00223789">
        <w:rPr>
          <w:rFonts w:ascii="Arial" w:hAnsi="Arial" w:cs="Arial"/>
          <w:bCs/>
        </w:rPr>
        <w:t xml:space="preserve">0       </w:t>
      </w:r>
    </w:p>
    <w:p w14:paraId="12AFDD87" w14:textId="369E0531" w:rsidR="005B23CD" w:rsidRPr="00223789" w:rsidRDefault="005B23CD" w:rsidP="005B23CD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proofErr w:type="spellStart"/>
      <w:r w:rsidRPr="00223789">
        <w:rPr>
          <w:rFonts w:ascii="Arial" w:hAnsi="Arial" w:cs="Arial"/>
          <w:bCs/>
          <w:sz w:val="22"/>
          <w:szCs w:val="22"/>
        </w:rPr>
        <w:t>w.e.f</w:t>
      </w:r>
      <w:proofErr w:type="spellEnd"/>
      <w:r w:rsidRPr="00223789">
        <w:rPr>
          <w:rFonts w:ascii="Arial" w:hAnsi="Arial" w:cs="Arial"/>
          <w:bCs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>AM</w:t>
      </w:r>
      <w:r w:rsidRPr="00223789">
        <w:rPr>
          <w:rFonts w:ascii="Arial" w:hAnsi="Arial" w:cs="Arial"/>
          <w:bCs/>
          <w:sz w:val="22"/>
          <w:szCs w:val="22"/>
        </w:rPr>
        <w:t xml:space="preserve"> 2025-2026 (Admitted batch)</w:t>
      </w:r>
      <w:proofErr w:type="gramStart"/>
      <w:r w:rsidRPr="0022378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5B23CD">
        <w:rPr>
          <w:rFonts w:ascii="Arial" w:hAnsi="Arial" w:cs="Arial"/>
          <w:b/>
          <w:bCs/>
          <w:sz w:val="22"/>
          <w:szCs w:val="22"/>
        </w:rPr>
        <w:t>PRACTICAL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</w:t>
      </w:r>
      <w:r w:rsidRPr="00223789">
        <w:rPr>
          <w:rFonts w:ascii="Arial" w:hAnsi="Arial" w:cs="Arial"/>
          <w:b/>
          <w:bCs/>
          <w:sz w:val="22"/>
          <w:szCs w:val="22"/>
        </w:rPr>
        <w:t>SYLLABUS</w:t>
      </w:r>
    </w:p>
    <w:p w14:paraId="7FD24A9F" w14:textId="77777777" w:rsidR="005B23CD" w:rsidRPr="00223789" w:rsidRDefault="005B23CD" w:rsidP="005B23CD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3282D9AE" w14:textId="77777777" w:rsidR="00223789" w:rsidRDefault="00223789" w:rsidP="00983145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E5A61A" w14:textId="77777777" w:rsidR="00223789" w:rsidRDefault="00223789" w:rsidP="00983145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339D8C" w14:textId="77777777" w:rsidR="00983145" w:rsidRPr="005B23CD" w:rsidRDefault="00983145" w:rsidP="005B23CD">
      <w:pPr>
        <w:pStyle w:val="Default"/>
        <w:spacing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b/>
          <w:bCs/>
          <w:sz w:val="22"/>
          <w:szCs w:val="22"/>
        </w:rPr>
        <w:t xml:space="preserve">List of Experiments: </w:t>
      </w:r>
    </w:p>
    <w:p w14:paraId="592FF693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1. Writing a Questionnaire in different situations. </w:t>
      </w:r>
    </w:p>
    <w:p w14:paraId="201342C4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2. Forming a grouped and ungrouped frequency distribution table. </w:t>
      </w:r>
    </w:p>
    <w:p w14:paraId="1DF5191F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3. Diagrammatic presentation of data – Bar, multiple Bar and Pie. </w:t>
      </w:r>
    </w:p>
    <w:p w14:paraId="5ED16B6A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4. Graphical presentation of data – Histogram, frequency polygon, Ogives. </w:t>
      </w:r>
    </w:p>
    <w:p w14:paraId="2312A158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5. Computation of measures of central tendency – Mean, Median and Mode. </w:t>
      </w:r>
    </w:p>
    <w:p w14:paraId="1CC46CA9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6. Computation of measures of dispersion – Q.D., M.D and S.D. </w:t>
      </w:r>
    </w:p>
    <w:p w14:paraId="36895202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7. Computation of non-central, central moments, </w:t>
      </w:r>
      <w:r w:rsidRPr="005B23CD">
        <w:rPr>
          <w:rFonts w:ascii="Cambria Math" w:hAnsi="Cambria Math" w:cs="Cambria Math"/>
          <w:sz w:val="22"/>
          <w:szCs w:val="22"/>
        </w:rPr>
        <w:t>𝛽</w:t>
      </w:r>
      <w:r w:rsidRPr="005B23CD">
        <w:rPr>
          <w:rFonts w:ascii="Arial" w:hAnsi="Arial" w:cs="Arial"/>
          <w:sz w:val="22"/>
          <w:szCs w:val="22"/>
        </w:rPr>
        <w:t xml:space="preserve">1 and </w:t>
      </w:r>
      <w:r w:rsidRPr="005B23CD">
        <w:rPr>
          <w:rFonts w:ascii="Cambria Math" w:hAnsi="Cambria Math" w:cs="Cambria Math"/>
          <w:sz w:val="22"/>
          <w:szCs w:val="22"/>
        </w:rPr>
        <w:t>𝛽</w:t>
      </w:r>
      <w:r w:rsidRPr="005B23CD">
        <w:rPr>
          <w:rFonts w:ascii="Arial" w:hAnsi="Arial" w:cs="Arial"/>
          <w:sz w:val="22"/>
          <w:szCs w:val="22"/>
        </w:rPr>
        <w:t xml:space="preserve">2 for ungrouped data. </w:t>
      </w:r>
    </w:p>
    <w:p w14:paraId="4D1BDC8F" w14:textId="77777777" w:rsidR="00983145" w:rsidRPr="005B23CD" w:rsidRDefault="00983145" w:rsidP="005B23CD">
      <w:pPr>
        <w:pStyle w:val="Default"/>
        <w:spacing w:after="27" w:line="480" w:lineRule="auto"/>
        <w:ind w:left="2430" w:hanging="171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8. Computation of non-central, central moments, </w:t>
      </w:r>
      <w:r w:rsidRPr="005B23CD">
        <w:rPr>
          <w:rFonts w:ascii="Cambria Math" w:hAnsi="Cambria Math" w:cs="Cambria Math"/>
          <w:sz w:val="22"/>
          <w:szCs w:val="22"/>
        </w:rPr>
        <w:t>𝛽</w:t>
      </w:r>
      <w:r w:rsidRPr="005B23CD">
        <w:rPr>
          <w:rFonts w:ascii="Arial" w:hAnsi="Arial" w:cs="Arial"/>
          <w:sz w:val="22"/>
          <w:szCs w:val="22"/>
        </w:rPr>
        <w:t xml:space="preserve">1 and </w:t>
      </w:r>
      <w:r w:rsidRPr="005B23CD">
        <w:rPr>
          <w:rFonts w:ascii="Cambria Math" w:hAnsi="Cambria Math" w:cs="Cambria Math"/>
          <w:sz w:val="22"/>
          <w:szCs w:val="22"/>
        </w:rPr>
        <w:t>𝛽</w:t>
      </w:r>
      <w:r w:rsidRPr="005B23CD">
        <w:rPr>
          <w:rFonts w:ascii="Arial" w:hAnsi="Arial" w:cs="Arial"/>
          <w:sz w:val="22"/>
          <w:szCs w:val="22"/>
        </w:rPr>
        <w:t xml:space="preserve">2 and Sheppard’s corrections for grouped data. </w:t>
      </w:r>
    </w:p>
    <w:p w14:paraId="40E93EE1" w14:textId="77777777" w:rsidR="00983145" w:rsidRPr="005B23CD" w:rsidRDefault="00983145" w:rsidP="005B23CD">
      <w:pPr>
        <w:pStyle w:val="Default"/>
        <w:spacing w:after="27"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9. Computation of Karl Pearson’s and Bowley’s Coefficients of Skewness. </w:t>
      </w:r>
    </w:p>
    <w:p w14:paraId="4F1E0AEA" w14:textId="77777777" w:rsidR="00983145" w:rsidRPr="005B23CD" w:rsidRDefault="00983145" w:rsidP="005B23CD">
      <w:pPr>
        <w:pStyle w:val="Default"/>
        <w:spacing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B23CD">
        <w:rPr>
          <w:rFonts w:ascii="Arial" w:hAnsi="Arial" w:cs="Arial"/>
          <w:sz w:val="22"/>
          <w:szCs w:val="22"/>
        </w:rPr>
        <w:t xml:space="preserve">10. Computation of Kurtosis. </w:t>
      </w:r>
    </w:p>
    <w:p w14:paraId="40DC61EF" w14:textId="77777777" w:rsidR="00983145" w:rsidRPr="00223789" w:rsidRDefault="00983145" w:rsidP="00983145">
      <w:pPr>
        <w:pStyle w:val="Default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2E7387" w14:textId="77777777" w:rsidR="00983145" w:rsidRPr="00223789" w:rsidRDefault="00983145" w:rsidP="00A735C9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4D95DF" w14:textId="200A9E8F" w:rsidR="00945A9E" w:rsidRPr="00223789" w:rsidRDefault="005B23CD" w:rsidP="00A735C9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**              **                 **</w:t>
      </w:r>
    </w:p>
    <w:p w14:paraId="657B69E5" w14:textId="77777777" w:rsidR="00945A9E" w:rsidRPr="00223789" w:rsidRDefault="00945A9E" w:rsidP="00703B04">
      <w:pPr>
        <w:pStyle w:val="Default"/>
        <w:jc w:val="center"/>
        <w:rPr>
          <w:rFonts w:ascii="Arial" w:hAnsi="Arial" w:cs="Arial"/>
          <w:sz w:val="20"/>
          <w:szCs w:val="20"/>
        </w:rPr>
      </w:pPr>
    </w:p>
    <w:sectPr w:rsidR="00945A9E" w:rsidRPr="00223789" w:rsidSect="00223789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4C1E04"/>
    <w:multiLevelType w:val="hybridMultilevel"/>
    <w:tmpl w:val="6AA0F418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75F47155"/>
    <w:multiLevelType w:val="hybridMultilevel"/>
    <w:tmpl w:val="CADACBF8"/>
    <w:lvl w:ilvl="0" w:tplc="8A9056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546A"/>
    <w:multiLevelType w:val="hybridMultilevel"/>
    <w:tmpl w:val="586EC76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E5"/>
    <w:rsid w:val="00020130"/>
    <w:rsid w:val="000D1EE5"/>
    <w:rsid w:val="000E7D68"/>
    <w:rsid w:val="0010420F"/>
    <w:rsid w:val="00145F00"/>
    <w:rsid w:val="00152D63"/>
    <w:rsid w:val="00197EC2"/>
    <w:rsid w:val="001D29A4"/>
    <w:rsid w:val="00223789"/>
    <w:rsid w:val="00241B77"/>
    <w:rsid w:val="00287004"/>
    <w:rsid w:val="00296F93"/>
    <w:rsid w:val="00407B62"/>
    <w:rsid w:val="00427C61"/>
    <w:rsid w:val="00452470"/>
    <w:rsid w:val="004D2748"/>
    <w:rsid w:val="004D301A"/>
    <w:rsid w:val="00507D1D"/>
    <w:rsid w:val="005173C4"/>
    <w:rsid w:val="005A3C0D"/>
    <w:rsid w:val="005B23CD"/>
    <w:rsid w:val="006265DC"/>
    <w:rsid w:val="0069067B"/>
    <w:rsid w:val="006C72B1"/>
    <w:rsid w:val="006E679F"/>
    <w:rsid w:val="006F5CE2"/>
    <w:rsid w:val="00703B04"/>
    <w:rsid w:val="007070BF"/>
    <w:rsid w:val="00761A09"/>
    <w:rsid w:val="007D356F"/>
    <w:rsid w:val="007E2AC7"/>
    <w:rsid w:val="008201AE"/>
    <w:rsid w:val="00837452"/>
    <w:rsid w:val="00856C62"/>
    <w:rsid w:val="00861EF2"/>
    <w:rsid w:val="00872F9D"/>
    <w:rsid w:val="00885CD9"/>
    <w:rsid w:val="00945A9E"/>
    <w:rsid w:val="009732B3"/>
    <w:rsid w:val="00983145"/>
    <w:rsid w:val="009B78C5"/>
    <w:rsid w:val="009C4059"/>
    <w:rsid w:val="009E6649"/>
    <w:rsid w:val="00A02304"/>
    <w:rsid w:val="00A40427"/>
    <w:rsid w:val="00A735C9"/>
    <w:rsid w:val="00A97242"/>
    <w:rsid w:val="00AF0237"/>
    <w:rsid w:val="00B0234A"/>
    <w:rsid w:val="00B07C48"/>
    <w:rsid w:val="00B11A44"/>
    <w:rsid w:val="00B60C96"/>
    <w:rsid w:val="00B622B8"/>
    <w:rsid w:val="00B77FBC"/>
    <w:rsid w:val="00C96AB2"/>
    <w:rsid w:val="00CA0143"/>
    <w:rsid w:val="00CF5305"/>
    <w:rsid w:val="00D758D5"/>
    <w:rsid w:val="00DA2A22"/>
    <w:rsid w:val="00DC7ED4"/>
    <w:rsid w:val="00DD5A61"/>
    <w:rsid w:val="00E230A3"/>
    <w:rsid w:val="00E443BC"/>
    <w:rsid w:val="00E75EA0"/>
    <w:rsid w:val="00EE2BF4"/>
    <w:rsid w:val="00EF2500"/>
    <w:rsid w:val="00FA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1794"/>
  <w15:chartTrackingRefBased/>
  <w15:docId w15:val="{2F78360B-2989-4E06-AA6B-2A7BFE4E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201AE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4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27C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507D1D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A3C0D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201A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3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3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Sujatha Kambhampati</dc:creator>
  <cp:keywords/>
  <dc:description/>
  <cp:lastModifiedBy>ADMIN</cp:lastModifiedBy>
  <cp:revision>44</cp:revision>
  <cp:lastPrinted>2024-01-19T09:08:00Z</cp:lastPrinted>
  <dcterms:created xsi:type="dcterms:W3CDTF">2023-08-04T17:41:00Z</dcterms:created>
  <dcterms:modified xsi:type="dcterms:W3CDTF">2026-06-16T09:31:00Z</dcterms:modified>
</cp:coreProperties>
</file>